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Plaice Goujons,Tartar Sauce And Lemon</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fish, mustard</w:t>
              <w:br/>
            </w:r>
          </w:p>
        </w:tc>
        <w:tc>
          <w:tcPr>
            <w:tcW w:type="dxa" w:w="1134"/>
          </w:tcPr>
          <w:p>
            <w:pPr>
              <w:jc w:val="right"/>
            </w:pPr>
          </w:p>
        </w:tc>
        <w:tc>
          <w:tcPr>
            <w:tcW w:type="dxa" w:w="1134"/>
          </w:tcPr>
          <w:p>
            <w:pPr>
              <w:jc w:val="right"/>
            </w:pPr>
          </w:p>
        </w:tc>
      </w:tr>
      <w:tr>
        <w:tc>
          <w:tcPr>
            <w:tcW w:type="dxa" w:w="6917"/>
          </w:tcPr>
          <w:p>
            <w:r>
              <w:rPr>
                <w:rStyle w:val="Strong"/>
                <w:b/>
              </w:rPr>
              <w:t>Sweet And Sour Vegetables With Tofu</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soya</w:t>
              <w:br/>
            </w:r>
          </w:p>
        </w:tc>
        <w:tc>
          <w:tcPr>
            <w:tcW w:type="dxa" w:w="1134"/>
          </w:tcPr>
          <w:p>
            <w:pPr>
              <w:jc w:val="right"/>
            </w:pPr>
          </w:p>
        </w:tc>
        <w:tc>
          <w:tcPr>
            <w:tcW w:type="dxa" w:w="1134"/>
          </w:tcPr>
          <w:p>
            <w:pPr>
              <w:jc w:val="right"/>
            </w:pPr>
          </w:p>
        </w:tc>
      </w:tr>
    </w:tbl>
    <w:p/>
    <w:p>
      <w:pPr>
        <w:pStyle w:val="Title"/>
      </w:pPr>
      <w:r>
        <w:t>Rice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Noodles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t>Contains eggs, cereals containing gluten, soya</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Potato</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Burger with Bap</w:t>
      </w:r>
    </w:p>
    <w:p/>
    <w:p>
      <w:pPr>
        <w:pStyle w:val="Subtitle"/>
      </w:pPr>
      <w:r>
        <w:t>Beefburger In A Bap With Tomato Relish And Salad</w:t>
      </w:r>
    </w:p>
    <w:p>
      <w:pPr>
        <w:jc w:val="center"/>
      </w:pPr>
      <w:r>
        <w:rPr>
          <w:rStyle w:val="SubtleEmphasis"/>
        </w:rPr>
        <w:t>Contains cereals containing gluten, sulphur dioxide, mustard</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3.60</w:t>
            </w:r>
          </w:p>
        </w:tc>
        <w:tc>
          <w:tcPr>
            <w:tcW w:type="dxa" w:w="5386"/>
          </w:tcPr>
          <w:p>
            <w:pPr>
              <w:jc w:val="center"/>
            </w:pPr>
            <w:r>
              <w:rPr>
                <w:rStyle w:val="IntenseEmphasis"/>
              </w:rPr>
              <w:t>3.00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Love Joes</w:t>
      </w:r>
    </w:p>
    <w:p/>
    <w:p>
      <w:pPr>
        <w:pStyle w:val="Subtitle"/>
      </w:pPr>
      <w:r>
        <w:t>Maple Sweet Chilli Chicken Wrap</w:t>
      </w:r>
    </w:p>
    <w:p>
      <w:pPr>
        <w:jc w:val="center"/>
      </w:pPr>
      <w:r>
        <w:rPr>
          <w:rStyle w:val="SubtleEmphasis"/>
        </w:rPr>
        <w:t>Contains cereals containing gluten</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3.50</w:t>
            </w:r>
          </w:p>
        </w:tc>
        <w:tc>
          <w:tcPr>
            <w:tcW w:type="dxa" w:w="5386"/>
          </w:tcPr>
          <w:p>
            <w:pPr>
              <w:jc w:val="center"/>
            </w:pPr>
            <w:r>
              <w:rPr>
                <w:rStyle w:val="IntenseEmphasis"/>
              </w:rPr>
              <w:t>3.50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Friday 14 December 2018</dc:description>
  <dc:title>Daily Menu for Friday 14 December 2018</dc:title>
</cp:coreProperties>
</file>