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t>Contains sulphur dioxide</w:t>
              <w:br/>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milk</w:t>
              <w:br/>
            </w:r>
          </w:p>
        </w:tc>
        <w:tc>
          <w:tcPr>
            <w:tcW w:type="dxa" w:w="1134"/>
          </w:tcPr>
          <w:p>
            <w:pPr>
              <w:jc w:val="right"/>
            </w:pPr>
          </w:p>
        </w:tc>
        <w:tc>
          <w:tcPr>
            <w:tcW w:type="dxa" w:w="1134"/>
          </w:tcPr>
          <w:p>
            <w:pPr>
              <w:jc w:val="right"/>
            </w:pPr>
          </w:p>
        </w:tc>
      </w:tr>
    </w:tbl>
    <w:p/>
    <w:p>
      <w:r>
        <w:br w:type="page"/>
      </w:r>
    </w:p>
    <w:p/>
    <w:p>
      <w:pPr>
        <w:pStyle w:val="Title"/>
      </w:pPr>
      <w:r>
        <w:t>Burger</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Vegan falafel &amp; spinach</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bl>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Portion of chips</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1.50</w:t>
            </w:r>
          </w:p>
        </w:tc>
        <w:tc>
          <w:tcPr>
            <w:tcW w:type="dxa" w:w="1134"/>
          </w:tcPr>
          <w:p>
            <w:pPr>
              <w:jc w:val="right"/>
            </w:pPr>
            <w:r>
              <w:rPr>
                <w:rStyle w:val="Strong"/>
                <w:b/>
              </w:rPr>
              <w:t>1.25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Bowl of chips</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2.15</w:t>
            </w:r>
          </w:p>
        </w:tc>
        <w:tc>
          <w:tcPr>
            <w:tcW w:type="dxa" w:w="1134"/>
          </w:tcPr>
          <w:p>
            <w:pPr>
              <w:jc w:val="right"/>
            </w:pPr>
            <w:r>
              <w:rPr>
                <w:rStyle w:val="Strong"/>
                <w:b/>
              </w:rPr>
              <w:t>1.80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Premium main course</w:t>
      </w:r>
    </w:p>
    <w:p/>
    <w:p>
      <w:pPr>
        <w:pStyle w:val="Subtitle"/>
      </w:pPr>
      <w:r>
        <w:t>Freshly prepared hand battered cod, lemon, tartare sauce</w:t>
      </w:r>
    </w:p>
    <w:p>
      <w:pPr>
        <w:jc w:val="center"/>
      </w:pPr>
      <w:r>
        <w:rPr>
          <w:rStyle w:val="SubtleEmphasis"/>
        </w:rPr>
        <w:t>Contains eggs, cereals containing gluten, celery, sulphur dioxide, fish, soya,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Main course</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Vegan roasted pepper, butternut, tomato &amp; chilli sauce, rocket salad</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Creamy chicken &amp; bacon pasta</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 slice</w:t>
      </w:r>
    </w:p>
    <w:p/>
    <w:p>
      <w:pPr>
        <w:pStyle w:val="Subtitle"/>
      </w:pPr>
      <w:r>
        <w:t>Four cheese</w:t>
      </w:r>
    </w:p>
    <w:p>
      <w:pPr>
        <w:jc w:val="center"/>
      </w:pPr>
      <w:r>
        <w:rPr>
          <w:rStyle w:val="SubtleEmphasis"/>
        </w:rPr>
        <w:t>Contains cereals containing gluten, milk</w:t>
      </w:r>
    </w:p>
    <w:p>
      <w:pPr>
        <w:jc w:val="center"/>
      </w:pPr>
      <w:r>
        <w:drawing>
          <wp:inline xmlns:a="http://schemas.openxmlformats.org/drawingml/2006/main" xmlns:pic="http://schemas.openxmlformats.org/drawingml/2006/picture">
            <wp:extent cx="379447" cy="48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18 January 2019</dc:description>
  <dc:title>Daily Menu for Friday 18 January 2019</dc:title>
</cp:coreProperties>
</file>